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6C6">
      <w:pPr>
        <w:pStyle w:val="printredaction-line"/>
        <w:divId w:val="1131283933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Действующая редакция</w:t>
      </w:r>
    </w:p>
    <w:p w:rsidR="00000000" w:rsidRDefault="00BE76C6">
      <w:pPr>
        <w:divId w:val="608006485"/>
        <w:rPr>
          <w:rFonts w:ascii="Georgia" w:eastAsia="Times New Roman" w:hAnsi="Georgia"/>
          <w:sz w:val="30"/>
          <w:szCs w:val="30"/>
        </w:rPr>
      </w:pPr>
      <w:r>
        <w:rPr>
          <w:rFonts w:ascii="Georgia" w:eastAsia="Times New Roman" w:hAnsi="Georgia"/>
          <w:sz w:val="30"/>
          <w:szCs w:val="30"/>
        </w:rPr>
        <w:t>Письмо Минобразования России от 25.05.2001 № 753/23-16</w:t>
      </w:r>
    </w:p>
    <w:p w:rsidR="00000000" w:rsidRDefault="00BE76C6">
      <w:pPr>
        <w:pStyle w:val="2"/>
        <w:divId w:val="11312839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информатизации дошкольного образования в России</w:t>
      </w:r>
    </w:p>
    <w:p w:rsidR="00000000" w:rsidRDefault="00BE76C6">
      <w:pPr>
        <w:pStyle w:val="a3"/>
        <w:outlineLvl w:val="3"/>
        <w:divId w:val="1670713917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Министерство образования Российской Федераци</w:t>
      </w:r>
      <w:r>
        <w:rPr>
          <w:rFonts w:ascii="Georgia" w:hAnsi="Georgia"/>
          <w:b/>
          <w:bCs/>
          <w:sz w:val="27"/>
          <w:szCs w:val="27"/>
        </w:rPr>
        <w:t>и</w:t>
      </w:r>
    </w:p>
    <w:p w:rsidR="00000000" w:rsidRDefault="00BE76C6">
      <w:pPr>
        <w:pStyle w:val="a3"/>
        <w:outlineLvl w:val="3"/>
        <w:divId w:val="1670713917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Информационное письм</w:t>
      </w:r>
      <w:r>
        <w:rPr>
          <w:rFonts w:ascii="Georgia" w:hAnsi="Georgia"/>
          <w:b/>
          <w:bCs/>
          <w:sz w:val="27"/>
          <w:szCs w:val="27"/>
        </w:rPr>
        <w:t>о</w:t>
      </w:r>
    </w:p>
    <w:p w:rsidR="00000000" w:rsidRDefault="00BE76C6">
      <w:pPr>
        <w:pStyle w:val="a3"/>
        <w:outlineLvl w:val="3"/>
        <w:divId w:val="1670713917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от 25 мая 2001 года № 753/23-16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BE76C6">
      <w:pPr>
        <w:pStyle w:val="a3"/>
        <w:outlineLvl w:val="3"/>
        <w:divId w:val="1670713917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Об информатизации дошкольного образования в России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Научно-техническая революция стала основой процесса информатизации всех сфер жизни общества, в том числе и образования. Именно поэтому одной из приоритетных задач развития образования в России является со</w:t>
      </w:r>
      <w:r>
        <w:rPr>
          <w:rFonts w:ascii="Georgia" w:hAnsi="Georgia"/>
          <w:sz w:val="30"/>
          <w:szCs w:val="30"/>
        </w:rPr>
        <w:t>здание единой образовательной информационной среды.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В настоящее время в системе дошкольного образования происходят значительные перемены, как позитивные, так и негативные. Успех этих перемен связан с обновлением научной, методической и материальной базы о</w:t>
      </w:r>
      <w:r>
        <w:rPr>
          <w:rFonts w:ascii="Georgia" w:hAnsi="Georgia"/>
          <w:sz w:val="30"/>
          <w:szCs w:val="30"/>
        </w:rPr>
        <w:t>бучения и воспитания. Одним из важных условий обновления является использование новых информационных технологий (далее - НИТ), в первую очередь компьютеров.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Необходимо отметить, что использование НИТ в детском саду предусматривает не обучение детей школьн</w:t>
      </w:r>
      <w:r>
        <w:rPr>
          <w:rFonts w:ascii="Georgia" w:hAnsi="Georgia"/>
          <w:sz w:val="30"/>
          <w:szCs w:val="30"/>
        </w:rPr>
        <w:t>ым основам информатики и вычислительной техники, а преобразование предметно-развивающей среды ребенка, создание новых, научно обоснованных средств для его развития. НИТ используют в дошкольном образовании с целью совершенствования методики управления детск</w:t>
      </w:r>
      <w:r>
        <w:rPr>
          <w:rFonts w:ascii="Georgia" w:hAnsi="Georgia"/>
          <w:sz w:val="30"/>
          <w:szCs w:val="30"/>
        </w:rPr>
        <w:t>им садом, а также обновления форм и методов работы с детьми. Установлено, что при соответствующем подходе многие направления, задачи и содержание воспитательно-образовательной работы с детьми могут быть обеспечены развивающими компьютерными играми.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Концеп</w:t>
      </w:r>
      <w:r>
        <w:rPr>
          <w:rFonts w:ascii="Georgia" w:hAnsi="Georgia"/>
          <w:sz w:val="30"/>
          <w:szCs w:val="30"/>
        </w:rPr>
        <w:t xml:space="preserve">ция внедрения новых информационных технологий в дошкольное образование принципиально исключает обучение детей основам информатики, составлению детьми алгоритмов и </w:t>
      </w:r>
      <w:r>
        <w:rPr>
          <w:rFonts w:ascii="Georgia" w:hAnsi="Georgia"/>
          <w:sz w:val="30"/>
          <w:szCs w:val="30"/>
        </w:rPr>
        <w:lastRenderedPageBreak/>
        <w:t>информационных моделей, овладению сложными управляющими структурами.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Использование НИТ в дош</w:t>
      </w:r>
      <w:r>
        <w:rPr>
          <w:rFonts w:ascii="Georgia" w:hAnsi="Georgia"/>
          <w:sz w:val="30"/>
          <w:szCs w:val="30"/>
        </w:rPr>
        <w:t>кольном образовании началось с середины 80-х годов. В 1986 году в Москве был открыт первый компьютерно-игровой комплекс в детском саду. К началу 90-х годов были разработаны первые компьютерные программы для детей, игрушки, управляемые с помощью ЭВМ и на ми</w:t>
      </w:r>
      <w:r>
        <w:rPr>
          <w:rFonts w:ascii="Georgia" w:hAnsi="Georgia"/>
          <w:sz w:val="30"/>
          <w:szCs w:val="30"/>
        </w:rPr>
        <w:t>кропроцессорах. Начала развиваться сеть дошкольных учреждений, оборудованных специальными компьютерно-игровыми комплексами. В настоящее время разработано более двухсот развивающих компьютерных игр для дошкольников, отвечающих современным психолого-педагоги</w:t>
      </w:r>
      <w:r>
        <w:rPr>
          <w:rFonts w:ascii="Georgia" w:hAnsi="Georgia"/>
          <w:sz w:val="30"/>
          <w:szCs w:val="30"/>
        </w:rPr>
        <w:t>ческим, эргономическим и санитарно-гигиеническим требованиям и успешно использующихся в практике решения задач познавательного, социального и эстетического развития детей. Отечественные компьютерные программы, разработанные для дошкольников в рамках этих н</w:t>
      </w:r>
      <w:r>
        <w:rPr>
          <w:rFonts w:ascii="Georgia" w:hAnsi="Georgia"/>
          <w:sz w:val="30"/>
          <w:szCs w:val="30"/>
        </w:rPr>
        <w:t>аучно-исследовательских работ, имеют четкую развивающую направленность, предполагают формирование у ребенка целостных представлений, умений и интереса к решению эвристических и игровых задач.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Высокого уровня информатизации дошкольных учреждений добились т</w:t>
      </w:r>
      <w:r>
        <w:rPr>
          <w:rFonts w:ascii="Georgia" w:hAnsi="Georgia"/>
          <w:sz w:val="30"/>
          <w:szCs w:val="30"/>
        </w:rPr>
        <w:t>акие регионы, как Самарская, Тюменская области, города Москва, Санкт-Петербург, Сургут, Нижневартовск и др.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Однако в целом процесс информатизации в дошкольных учреждениях развивается медленно. Он сдерживается недостаточно оснащенной материальной базой, от</w:t>
      </w:r>
      <w:r>
        <w:rPr>
          <w:rFonts w:ascii="Georgia" w:hAnsi="Georgia"/>
          <w:sz w:val="30"/>
          <w:szCs w:val="30"/>
        </w:rPr>
        <w:t>сутствием мультимедийных материалов, соответствующих государственным образовательным стандартам дошкольного образования. Кроме того, требует совершенствования и развития система подготовки и переподготовки кадров для работы в области информатизации дошколь</w:t>
      </w:r>
      <w:r>
        <w:rPr>
          <w:rFonts w:ascii="Georgia" w:hAnsi="Georgia"/>
          <w:sz w:val="30"/>
          <w:szCs w:val="30"/>
        </w:rPr>
        <w:t>ного образования.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Минобразование России обращает внимание на то, что НИТ, являющиеся важным фактором обогащения интеллектуального и эмоционального развития ребенка, катализатором развития его творческих способностей, могут входить в дошкольное образование</w:t>
      </w:r>
      <w:r>
        <w:rPr>
          <w:rFonts w:ascii="Georgia" w:hAnsi="Georgia"/>
          <w:sz w:val="30"/>
          <w:szCs w:val="30"/>
        </w:rPr>
        <w:t xml:space="preserve"> наравне с традиционными средствами развития и воспитания детей через игру, конструирование, художественную и другие виды деятельности, но ни в коем случае не заменять их.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Одним из главных вопросов, связанных с компьютеризацией дошкольного образования, яв</w:t>
      </w:r>
      <w:r>
        <w:rPr>
          <w:rFonts w:ascii="Georgia" w:hAnsi="Georgia"/>
          <w:sz w:val="30"/>
          <w:szCs w:val="30"/>
        </w:rPr>
        <w:t>ляется изучение влияния ЭВМ на организм, психическое состояние и развитие ребенка. В результате изучения воздействий, оказываемых компьютером на самочувствие, работоспособность и здоровье детей, был определен безопасный режим, нормирована длительность и ме</w:t>
      </w:r>
      <w:r>
        <w:rPr>
          <w:rFonts w:ascii="Georgia" w:hAnsi="Georgia"/>
          <w:sz w:val="30"/>
          <w:szCs w:val="30"/>
        </w:rPr>
        <w:t>тодика организации компьютерных игр в детском саду, продуманы и разработаны соответствующие условия организации "рабочих мест" ребенка, требования к освещенности помещений, рекомендации по приобретению, установке и содержанию техники.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В детском саду могут</w:t>
      </w:r>
      <w:r>
        <w:rPr>
          <w:rFonts w:ascii="Georgia" w:hAnsi="Georgia"/>
          <w:sz w:val="30"/>
          <w:szCs w:val="30"/>
        </w:rPr>
        <w:t xml:space="preserve"> использоваться только такие компьютерные программы и игры, которые соответствуют психолого-педагогическим и санитарно-гигиеническим требованиям. Эти требования изложены в инструктивно-методическом письме Минобразования России от 14.03.2000 № 65/23-16 "О г</w:t>
      </w:r>
      <w:r>
        <w:rPr>
          <w:rFonts w:ascii="Georgia" w:hAnsi="Georgia"/>
          <w:sz w:val="30"/>
          <w:szCs w:val="30"/>
        </w:rPr>
        <w:t>игиенических требованиях к максимальной нагрузке на детей дошкольного возрасте в организованных формах обучения" в пункте 5: "Занятия с использованием компьютеров для детей 5-6 лет не должны проводиться чаще двух раз в неделю. Продолжительность непрерывной</w:t>
      </w:r>
      <w:r>
        <w:rPr>
          <w:rFonts w:ascii="Georgia" w:hAnsi="Georgia"/>
          <w:sz w:val="30"/>
          <w:szCs w:val="30"/>
        </w:rPr>
        <w:t xml:space="preserve"> работы с компьютером - не более 10 минут. Для снижения утомляемости под воздействием компьютерных занятий чрезвычайно важна гигиеническая рациональная организация рабочего места за компьютером: соответствие мебели росту ребенка, оптимальное освещение, соб</w:t>
      </w:r>
      <w:r>
        <w:rPr>
          <w:rFonts w:ascii="Georgia" w:hAnsi="Georgia"/>
          <w:sz w:val="30"/>
          <w:szCs w:val="30"/>
        </w:rPr>
        <w:t>людение электромагнитной безопасности. Компьютерная техника, которая используется в дошкольном образовательном учреждении (ДОУ), обязательно должна иметь гигиеническое заключение (сертификат), подтверждающее ее безопасность для детей". Кроме того, рекоменд</w:t>
      </w:r>
      <w:r>
        <w:rPr>
          <w:rFonts w:ascii="Georgia" w:hAnsi="Georgia"/>
          <w:sz w:val="30"/>
          <w:szCs w:val="30"/>
        </w:rPr>
        <w:t>уется с осторожностью относиться к разнообразным развлекательным компьютерным играм, построенным на азартных, агрессивных, монотонных действиях и персонажах, оказывающих негативное воздействие на психику и характер ребенка</w:t>
      </w:r>
      <w:r>
        <w:rPr>
          <w:rFonts w:ascii="Georgia" w:hAnsi="Georgia"/>
          <w:sz w:val="30"/>
          <w:szCs w:val="30"/>
        </w:rPr>
        <w:t>.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В настоящее время Минобразование</w:t>
      </w:r>
      <w:r>
        <w:rPr>
          <w:rFonts w:ascii="Georgia" w:hAnsi="Georgia"/>
          <w:sz w:val="30"/>
          <w:szCs w:val="30"/>
        </w:rPr>
        <w:t xml:space="preserve"> России недостаточно информировано о состоянии дел по информатизации дошкольного образования в субъектах Российской Федерации, не располагает имеющимся опытом по данному направлению и поэтому рекомендует органам управления образованием субъектов Российской</w:t>
      </w:r>
      <w:r>
        <w:rPr>
          <w:rFonts w:ascii="Georgia" w:hAnsi="Georgia"/>
          <w:sz w:val="30"/>
          <w:szCs w:val="30"/>
        </w:rPr>
        <w:t xml:space="preserve"> Федерации по возможности изучить состояние этого вопроса в своем регионе и информировать Минобразование России до 15.09.2001. Желательно было бы получить информацию, содержащую следующие сведения: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- количество детских садов, использующих компьютеры: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а) </w:t>
      </w:r>
      <w:r>
        <w:rPr>
          <w:rFonts w:ascii="Georgia" w:hAnsi="Georgia"/>
          <w:sz w:val="30"/>
          <w:szCs w:val="30"/>
        </w:rPr>
        <w:t>для совершенствования системы управления детским садом;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б) для работы с детьми;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- компьютерные программы и системы, используемые в работе с детьми;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- компьютерные программы и системы для ДОУ, созданные в регионе;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- интересный опыт работы детских садов </w:t>
      </w:r>
      <w:r>
        <w:rPr>
          <w:rFonts w:ascii="Georgia" w:hAnsi="Georgia"/>
          <w:sz w:val="30"/>
          <w:szCs w:val="30"/>
        </w:rPr>
        <w:t>в данном направлении;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- как решается вопрос обслуживания компьютеров</w:t>
      </w:r>
      <w:r>
        <w:rPr>
          <w:rFonts w:ascii="Georgia" w:hAnsi="Georgia"/>
          <w:sz w:val="30"/>
          <w:szCs w:val="30"/>
        </w:rPr>
        <w:t>.</w:t>
      </w:r>
    </w:p>
    <w:p w:rsidR="00000000" w:rsidRDefault="00BE76C6">
      <w:pPr>
        <w:pStyle w:val="a3"/>
        <w:divId w:val="1670713917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Первый заместитель министра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А.Ф. Киселе</w:t>
      </w:r>
      <w:r>
        <w:rPr>
          <w:rFonts w:ascii="Georgia" w:hAnsi="Georgia"/>
          <w:sz w:val="30"/>
          <w:szCs w:val="30"/>
        </w:rPr>
        <w:t>в</w:t>
      </w:r>
    </w:p>
    <w:p w:rsidR="00000000" w:rsidRDefault="00BE76C6">
      <w:pPr>
        <w:divId w:val="1011951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© Материал из Справочной системы «Образование»</w:t>
      </w:r>
      <w:r>
        <w:rPr>
          <w:rFonts w:ascii="Arial" w:eastAsia="Times New Roman" w:hAnsi="Arial" w:cs="Arial"/>
        </w:rPr>
        <w:br/>
        <w:t>vip.1obraz.ru</w:t>
      </w:r>
      <w:r>
        <w:rPr>
          <w:rFonts w:ascii="Arial" w:eastAsia="Times New Roman" w:hAnsi="Arial" w:cs="Arial"/>
        </w:rPr>
        <w:br/>
        <w:t>Дата копирования: 17.11.2017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savePreviewPicture/>
  <w:compat/>
  <w:rsids>
    <w:rsidRoot w:val="00BE76C6"/>
    <w:rsid w:val="00B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30"/>
      <w:szCs w:val="30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935"/>
      <w:jc w:val="both"/>
    </w:pPr>
    <w:rPr>
      <w:rFonts w:ascii="Arial" w:hAnsi="Arial" w:cs="Arial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8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9"/>
      <w:sz w:val="19"/>
      <w:szCs w:val="19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9"/>
      <w:szCs w:val="4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52"/>
      <w:szCs w:val="5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9"/>
      <w:sz w:val="45"/>
      <w:szCs w:val="45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3"/>
      <w:szCs w:val="43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3"/>
      <w:szCs w:val="43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36"/>
      <w:szCs w:val="36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34"/>
      <w:szCs w:val="34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21"/>
      <w:szCs w:val="21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6"/>
      <w:szCs w:val="26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82">
      <w:marLeft w:val="0"/>
      <w:marRight w:val="0"/>
      <w:marTop w:val="9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3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917">
          <w:marLeft w:val="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5808</Characters>
  <Application>Microsoft Office Word</Application>
  <DocSecurity>0</DocSecurity>
  <Lines>48</Lines>
  <Paragraphs>13</Paragraphs>
  <ScaleCrop>false</ScaleCrop>
  <Company>OEM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совмещение апрель10</dc:creator>
  <cp:lastModifiedBy>совмещение апрель10</cp:lastModifiedBy>
  <cp:revision>2</cp:revision>
  <dcterms:created xsi:type="dcterms:W3CDTF">2017-11-17T13:27:00Z</dcterms:created>
  <dcterms:modified xsi:type="dcterms:W3CDTF">2017-11-17T13:27:00Z</dcterms:modified>
</cp:coreProperties>
</file>